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8D" w:rsidRPr="00E115C9" w:rsidRDefault="00213E8D">
      <w:bookmarkStart w:id="0" w:name="_GoBack"/>
      <w:bookmarkEnd w:id="0"/>
    </w:p>
    <w:p w:rsidR="00FE70DB" w:rsidRDefault="00FE70DB">
      <w:pPr>
        <w:rPr>
          <w:u w:val="single"/>
        </w:rPr>
      </w:pPr>
    </w:p>
    <w:p w:rsidR="00213E8D" w:rsidRDefault="00213E8D">
      <w:pPr>
        <w:spacing w:line="276" w:lineRule="auto"/>
      </w:pPr>
    </w:p>
    <w:p w:rsidR="00213E8D" w:rsidRDefault="00213E8D">
      <w:pPr>
        <w:spacing w:line="276" w:lineRule="auto"/>
      </w:pPr>
      <w:r>
        <w:t>Határozatok:</w:t>
      </w:r>
    </w:p>
    <w:p w:rsidR="00C83787" w:rsidRDefault="00C83787" w:rsidP="001217BD">
      <w:pPr>
        <w:numPr>
          <w:ilvl w:val="0"/>
          <w:numId w:val="5"/>
        </w:numPr>
      </w:pPr>
      <w:r>
        <w:t xml:space="preserve">Lenkei Balázs a grémium elnökök aláírásával a </w:t>
      </w:r>
      <w:r w:rsidR="00F64F9C">
        <w:t xml:space="preserve">Nemzeti Vizsgabizottsághoz </w:t>
      </w:r>
      <w:r>
        <w:t>küldi majd a szakképzéshez javasolt műtétszámokat</w:t>
      </w:r>
    </w:p>
    <w:p w:rsidR="00C83787" w:rsidRDefault="00F64F9C" w:rsidP="001217BD">
      <w:pPr>
        <w:numPr>
          <w:ilvl w:val="0"/>
          <w:numId w:val="5"/>
        </w:numPr>
      </w:pPr>
      <w:r>
        <w:t>Lenkei Balázs a Nemzeti Vizsgabizottságnak ír levelet, melyben információt kér arra vonatkozóan, hogy kik lehetnek jelenleg szakvizsgán vizsgáztatók</w:t>
      </w:r>
    </w:p>
    <w:p w:rsidR="00E115C9" w:rsidRDefault="00E115C9" w:rsidP="00E115C9">
      <w:pPr>
        <w:numPr>
          <w:ilvl w:val="0"/>
          <w:numId w:val="5"/>
        </w:numPr>
        <w:rPr>
          <w:rFonts w:eastAsia="Times New Roman" w:cs="Times New Roman"/>
          <w:color w:val="222222"/>
          <w:kern w:val="0"/>
          <w:lang w:val="en-GB" w:eastAsia="en-GB"/>
        </w:rPr>
      </w:pPr>
      <w:r>
        <w:rPr>
          <w:rFonts w:eastAsia="Times New Roman" w:cs="Times New Roman"/>
          <w:color w:val="222222"/>
          <w:kern w:val="0"/>
          <w:lang w:val="en-GB" w:eastAsia="en-GB"/>
        </w:rPr>
        <w:t xml:space="preserve">MKT </w:t>
      </w:r>
      <w:proofErr w:type="spellStart"/>
      <w:r>
        <w:rPr>
          <w:rFonts w:eastAsia="Times New Roman" w:cs="Times New Roman"/>
          <w:color w:val="222222"/>
          <w:kern w:val="0"/>
          <w:lang w:val="en-GB" w:eastAsia="en-GB"/>
        </w:rPr>
        <w:t>új</w:t>
      </w:r>
      <w:proofErr w:type="spellEnd"/>
      <w:r>
        <w:rPr>
          <w:rFonts w:eastAsia="Times New Roman" w:cs="Times New Roman"/>
          <w:color w:val="222222"/>
          <w:kern w:val="0"/>
          <w:lang w:val="en-GB" w:eastAsia="en-GB"/>
        </w:rPr>
        <w:t xml:space="preserve"> logo </w:t>
      </w:r>
      <w:proofErr w:type="spellStart"/>
      <w:r>
        <w:rPr>
          <w:rFonts w:eastAsia="Times New Roman" w:cs="Times New Roman"/>
          <w:color w:val="222222"/>
          <w:kern w:val="0"/>
          <w:lang w:val="en-GB" w:eastAsia="en-GB"/>
        </w:rPr>
        <w:t>tervezése</w:t>
      </w:r>
      <w:proofErr w:type="spellEnd"/>
      <w:r>
        <w:rPr>
          <w:rFonts w:eastAsia="Times New Roman" w:cs="Times New Roman"/>
          <w:color w:val="222222"/>
          <w:kern w:val="0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kern w:val="0"/>
          <w:lang w:val="en-GB" w:eastAsia="en-GB"/>
        </w:rPr>
        <w:t>és</w:t>
      </w:r>
      <w:proofErr w:type="spellEnd"/>
      <w:r>
        <w:rPr>
          <w:rFonts w:eastAsia="Times New Roman" w:cs="Times New Roman"/>
          <w:color w:val="222222"/>
          <w:kern w:val="0"/>
          <w:lang w:val="en-GB" w:eastAsia="en-GB"/>
        </w:rPr>
        <w:t xml:space="preserve"> </w:t>
      </w:r>
      <w:proofErr w:type="spellStart"/>
      <w:r>
        <w:rPr>
          <w:rFonts w:eastAsia="Times New Roman" w:cs="Times New Roman"/>
          <w:color w:val="222222"/>
          <w:kern w:val="0"/>
          <w:lang w:val="en-GB" w:eastAsia="en-GB"/>
        </w:rPr>
        <w:t>használata</w:t>
      </w:r>
      <w:proofErr w:type="spellEnd"/>
    </w:p>
    <w:p w:rsidR="00E115C9" w:rsidRDefault="00E115C9" w:rsidP="00E115C9">
      <w:pPr>
        <w:ind w:left="360"/>
        <w:rPr>
          <w:rFonts w:eastAsia="Times New Roman" w:cs="Times New Roman"/>
          <w:color w:val="222222"/>
          <w:kern w:val="0"/>
          <w:lang w:val="en-GB" w:eastAsia="en-GB"/>
        </w:rPr>
      </w:pPr>
    </w:p>
    <w:p w:rsidR="00E115C9" w:rsidRDefault="00E115C9" w:rsidP="00E115C9">
      <w:pPr>
        <w:numPr>
          <w:ilvl w:val="0"/>
          <w:numId w:val="5"/>
        </w:numPr>
        <w:rPr>
          <w:rFonts w:eastAsia="Times New Roman" w:cs="Times New Roman"/>
          <w:color w:val="222222"/>
          <w:kern w:val="0"/>
          <w:lang w:val="en-GB" w:eastAsia="en-GB"/>
        </w:rPr>
      </w:pPr>
    </w:p>
    <w:p w:rsidR="00E115C9" w:rsidRDefault="00E115C9" w:rsidP="00E115C9">
      <w:pPr>
        <w:ind w:left="720"/>
        <w:rPr>
          <w:rFonts w:cs="Times New Roman"/>
        </w:rPr>
      </w:pPr>
      <w:r w:rsidRPr="00E115C9">
        <w:rPr>
          <w:rFonts w:cs="Times New Roman"/>
        </w:rPr>
        <w:t>A bírósági bejegyzés értelmében</w:t>
      </w:r>
      <w:r>
        <w:rPr>
          <w:rFonts w:cs="Times New Roman"/>
        </w:rPr>
        <w:t xml:space="preserve">: Új vezetőségi tag: </w:t>
      </w:r>
      <w:r>
        <w:t xml:space="preserve">dr. Lénárt Anett, dr. Kovács János, </w:t>
      </w:r>
      <w:r>
        <w:rPr>
          <w:rFonts w:cs="Times New Roman"/>
        </w:rPr>
        <w:t>Új felügyelő bizottsági tag</w:t>
      </w:r>
      <w:proofErr w:type="gramStart"/>
      <w:r>
        <w:rPr>
          <w:rFonts w:cs="Times New Roman"/>
        </w:rPr>
        <w:t>.:</w:t>
      </w:r>
      <w:proofErr w:type="gramEnd"/>
      <w:r>
        <w:rPr>
          <w:rFonts w:cs="Times New Roman"/>
        </w:rPr>
        <w:t xml:space="preserve"> dr. Kandár Zoltán</w:t>
      </w:r>
    </w:p>
    <w:p w:rsidR="00E115C9" w:rsidRDefault="00E115C9" w:rsidP="00E115C9">
      <w:pPr>
        <w:ind w:left="720"/>
      </w:pPr>
    </w:p>
    <w:p w:rsidR="00213E8D" w:rsidRPr="00E115C9" w:rsidRDefault="00BA6BAD" w:rsidP="00E115C9">
      <w:pPr>
        <w:numPr>
          <w:ilvl w:val="0"/>
          <w:numId w:val="5"/>
        </w:numPr>
        <w:rPr>
          <w:rFonts w:eastAsia="Times New Roman" w:cs="Times New Roman"/>
          <w:color w:val="222222"/>
          <w:kern w:val="0"/>
          <w:lang w:val="en-GB" w:eastAsia="en-GB"/>
        </w:rPr>
      </w:pPr>
      <w:r>
        <w:t>Kitűző ára, 2000 Ft, a következő kongresszus regisztrációs díjához hozzá lesz számolva.</w:t>
      </w:r>
    </w:p>
    <w:p w:rsidR="00BA6BAD" w:rsidRDefault="00BA6BAD" w:rsidP="00F21118">
      <w:pPr>
        <w:ind w:left="720"/>
      </w:pPr>
    </w:p>
    <w:p w:rsidR="00213E8D" w:rsidRDefault="00213E8D">
      <w:pPr>
        <w:spacing w:line="276" w:lineRule="auto"/>
      </w:pPr>
      <w:r>
        <w:t xml:space="preserve"> </w:t>
      </w:r>
    </w:p>
    <w:p w:rsidR="00213E8D" w:rsidRDefault="00213E8D">
      <w:pPr>
        <w:spacing w:line="276" w:lineRule="auto"/>
      </w:pPr>
    </w:p>
    <w:p w:rsidR="00213E8D" w:rsidRDefault="00213E8D">
      <w:pPr>
        <w:spacing w:line="276" w:lineRule="auto"/>
      </w:pPr>
    </w:p>
    <w:p w:rsidR="00213E8D" w:rsidRDefault="00213E8D">
      <w:pPr>
        <w:spacing w:line="276" w:lineRule="auto"/>
      </w:pPr>
    </w:p>
    <w:p w:rsidR="00213E8D" w:rsidRDefault="00213E8D">
      <w:pPr>
        <w:spacing w:line="276" w:lineRule="auto"/>
      </w:pPr>
    </w:p>
    <w:sectPr w:rsidR="00213E8D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67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61DE0"/>
    <w:multiLevelType w:val="hybridMultilevel"/>
    <w:tmpl w:val="24FA0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665A2"/>
    <w:multiLevelType w:val="hybridMultilevel"/>
    <w:tmpl w:val="24FA0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42"/>
    <w:rsid w:val="00015742"/>
    <w:rsid w:val="001217BD"/>
    <w:rsid w:val="00213E8D"/>
    <w:rsid w:val="00262685"/>
    <w:rsid w:val="00541BB9"/>
    <w:rsid w:val="0066387B"/>
    <w:rsid w:val="007D4763"/>
    <w:rsid w:val="008D1165"/>
    <w:rsid w:val="008D16EC"/>
    <w:rsid w:val="00BA6BAD"/>
    <w:rsid w:val="00C83787"/>
    <w:rsid w:val="00E115C9"/>
    <w:rsid w:val="00F21118"/>
    <w:rsid w:val="00F64F9C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jc w:val="both"/>
    </w:pPr>
    <w:rPr>
      <w:rFonts w:eastAsia="Arial Unicode MS" w:cs="Tahoma"/>
      <w:kern w:val="1"/>
      <w:sz w:val="24"/>
      <w:szCs w:val="24"/>
      <w:lang w:val="hu-HU" w:eastAsia="ar-SA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240"/>
      <w:jc w:val="left"/>
      <w:outlineLvl w:val="0"/>
    </w:pPr>
    <w:rPr>
      <w:rFonts w:ascii="Calibri Light" w:hAnsi="Calibri Light"/>
      <w:color w:val="2F5496"/>
      <w:sz w:val="32"/>
      <w:szCs w:val="32"/>
    </w:rPr>
  </w:style>
  <w:style w:type="paragraph" w:styleId="Cmsor2">
    <w:name w:val="heading 2"/>
    <w:basedOn w:val="Norml"/>
    <w:next w:val="Szvegtrzs"/>
    <w:qFormat/>
    <w:pPr>
      <w:keepNext/>
      <w:keepLines/>
      <w:numPr>
        <w:ilvl w:val="1"/>
        <w:numId w:val="1"/>
      </w:numPr>
      <w:spacing w:before="40"/>
      <w:jc w:val="left"/>
      <w:outlineLvl w:val="1"/>
    </w:pPr>
    <w:rPr>
      <w:rFonts w:ascii="Cambria" w:hAnsi="Cambria" w:cs="font367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Cmsor1Char">
    <w:name w:val="Címsor 1 Char"/>
    <w:rPr>
      <w:rFonts w:ascii="Calibri Light" w:hAnsi="Calibri Light" w:cs="Times New Roman"/>
      <w:color w:val="2F5496"/>
      <w:sz w:val="32"/>
      <w:szCs w:val="32"/>
    </w:rPr>
  </w:style>
  <w:style w:type="character" w:customStyle="1" w:styleId="BuborkszvegChar">
    <w:name w:val="Buborékszöveg Char"/>
    <w:rPr>
      <w:rFonts w:ascii="Times New Roman" w:eastAsia="Times New Roman" w:hAnsi="Times New Roman"/>
      <w:sz w:val="0"/>
      <w:szCs w:val="0"/>
    </w:rPr>
  </w:style>
  <w:style w:type="character" w:customStyle="1" w:styleId="Cmsor2Char">
    <w:name w:val="Címsor 2 Char"/>
    <w:rPr>
      <w:rFonts w:ascii="Cambria" w:hAnsi="Cambria" w:cs="font367"/>
      <w:color w:val="365F91"/>
      <w:sz w:val="26"/>
      <w:szCs w:val="2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font367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ListParagraph1">
    <w:name w:val="List Paragraph1"/>
    <w:basedOn w:val="Norml"/>
    <w:pPr>
      <w:ind w:left="720"/>
    </w:pPr>
  </w:style>
  <w:style w:type="paragraph" w:customStyle="1" w:styleId="BalloonText1">
    <w:name w:val="Balloon Text1"/>
    <w:basedOn w:val="Norml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  <w:jc w:val="both"/>
    </w:pPr>
    <w:rPr>
      <w:rFonts w:eastAsia="Arial Unicode MS" w:cs="Tahoma"/>
      <w:kern w:val="1"/>
      <w:sz w:val="24"/>
      <w:szCs w:val="24"/>
      <w:lang w:val="hu-HU" w:eastAsia="ar-SA"/>
    </w:rPr>
  </w:style>
  <w:style w:type="paragraph" w:styleId="Cmsor1">
    <w:name w:val="heading 1"/>
    <w:basedOn w:val="Norml"/>
    <w:next w:val="Szvegtrzs"/>
    <w:qFormat/>
    <w:pPr>
      <w:keepNext/>
      <w:keepLines/>
      <w:numPr>
        <w:numId w:val="1"/>
      </w:numPr>
      <w:spacing w:before="240"/>
      <w:jc w:val="left"/>
      <w:outlineLvl w:val="0"/>
    </w:pPr>
    <w:rPr>
      <w:rFonts w:ascii="Calibri Light" w:hAnsi="Calibri Light"/>
      <w:color w:val="2F5496"/>
      <w:sz w:val="32"/>
      <w:szCs w:val="32"/>
    </w:rPr>
  </w:style>
  <w:style w:type="paragraph" w:styleId="Cmsor2">
    <w:name w:val="heading 2"/>
    <w:basedOn w:val="Norml"/>
    <w:next w:val="Szvegtrzs"/>
    <w:qFormat/>
    <w:pPr>
      <w:keepNext/>
      <w:keepLines/>
      <w:numPr>
        <w:ilvl w:val="1"/>
        <w:numId w:val="1"/>
      </w:numPr>
      <w:spacing w:before="40"/>
      <w:jc w:val="left"/>
      <w:outlineLvl w:val="1"/>
    </w:pPr>
    <w:rPr>
      <w:rFonts w:ascii="Cambria" w:hAnsi="Cambria" w:cs="font367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Cmsor1Char">
    <w:name w:val="Címsor 1 Char"/>
    <w:rPr>
      <w:rFonts w:ascii="Calibri Light" w:hAnsi="Calibri Light" w:cs="Times New Roman"/>
      <w:color w:val="2F5496"/>
      <w:sz w:val="32"/>
      <w:szCs w:val="32"/>
    </w:rPr>
  </w:style>
  <w:style w:type="character" w:customStyle="1" w:styleId="BuborkszvegChar">
    <w:name w:val="Buborékszöveg Char"/>
    <w:rPr>
      <w:rFonts w:ascii="Times New Roman" w:eastAsia="Times New Roman" w:hAnsi="Times New Roman"/>
      <w:sz w:val="0"/>
      <w:szCs w:val="0"/>
    </w:rPr>
  </w:style>
  <w:style w:type="character" w:customStyle="1" w:styleId="Cmsor2Char">
    <w:name w:val="Címsor 2 Char"/>
    <w:rPr>
      <w:rFonts w:ascii="Cambria" w:hAnsi="Cambria" w:cs="font367"/>
      <w:color w:val="365F91"/>
      <w:sz w:val="26"/>
      <w:szCs w:val="2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font367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ListParagraph1">
    <w:name w:val="List Paragraph1"/>
    <w:basedOn w:val="Norml"/>
    <w:pPr>
      <w:ind w:left="720"/>
    </w:pPr>
  </w:style>
  <w:style w:type="paragraph" w:customStyle="1" w:styleId="BalloonText1">
    <w:name w:val="Balloon Text1"/>
    <w:basedOn w:val="Norml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asszisztencia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Lenkei Balázs</dc:creator>
  <cp:lastModifiedBy>MX</cp:lastModifiedBy>
  <cp:revision>2</cp:revision>
  <cp:lastPrinted>2019-05-23T07:54:00Z</cp:lastPrinted>
  <dcterms:created xsi:type="dcterms:W3CDTF">2023-08-22T16:01:00Z</dcterms:created>
  <dcterms:modified xsi:type="dcterms:W3CDTF">2023-08-22T16:01:00Z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Hand Surgery Center Miskolc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